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西安交通工程学院毕业设计（论文）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优秀指导教师评审表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63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指导毕业设计（论文）人数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获校级优秀</w:t>
            </w:r>
            <w:r>
              <w:rPr>
                <w:rFonts w:hint="eastAsia"/>
                <w:lang w:val="en-US" w:eastAsia="zh-CN"/>
              </w:rPr>
              <w:t>设计（论文）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篇数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自我总结[主要指毕业</w:t>
            </w:r>
            <w:r>
              <w:rPr>
                <w:rFonts w:hint="eastAsia"/>
                <w:lang w:val="en-US" w:eastAsia="zh-CN"/>
              </w:rPr>
              <w:t>设计（论文）</w:t>
            </w:r>
            <w:bookmarkStart w:id="0" w:name="_GoBack"/>
            <w:bookmarkEnd w:id="0"/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指导工作业绩]：</w:t>
            </w: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教研室推荐意见（包括工作态度、指导水平、工作成效等内容）：</w:t>
            </w: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ind w:firstLine="5460" w:firstLineChars="26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教研室主任（签名）：</w:t>
            </w:r>
          </w:p>
          <w:p>
            <w:pPr>
              <w:spacing w:line="380" w:lineRule="exact"/>
              <w:ind w:firstLine="5880" w:firstLineChars="28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评审意见：</w:t>
            </w: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ind w:firstLine="5460" w:firstLineChars="26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负责人签名：（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公章）</w:t>
            </w:r>
          </w:p>
          <w:p>
            <w:pPr>
              <w:spacing w:line="380" w:lineRule="exact"/>
              <w:ind w:firstLine="5880" w:firstLineChars="28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学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评审意见：</w:t>
            </w: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80" w:lineRule="exact"/>
              <w:ind w:firstLine="5460" w:firstLineChars="26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主管领导签字：</w:t>
            </w:r>
          </w:p>
          <w:p>
            <w:pPr>
              <w:spacing w:line="380" w:lineRule="exact"/>
              <w:ind w:firstLine="5880" w:firstLineChars="28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7EB0"/>
    <w:rsid w:val="0CCC7EB0"/>
    <w:rsid w:val="24E0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2019-10-31T09:18:00Z</dcterms:created>
  <dc:creator>吴钊</dc:creator>
  <cp:lastModifiedBy>吴钊</cp:lastModifiedBy>
  <dcterms:modified xsi:type="dcterms:W3CDTF">2019-10-31T09:20:03Z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