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西安交通工程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>学院校</w:t>
      </w: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外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>示范</w:t>
      </w: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性实践教学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>基地自评结果汇总表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    </w:t>
      </w:r>
    </w:p>
    <w:tbl>
      <w:tblPr>
        <w:tblStyle w:val="3"/>
        <w:tblW w:w="0" w:type="auto"/>
        <w:tblInd w:w="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3004"/>
        <w:gridCol w:w="2783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基地名称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自评结果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2B06216B"/>
    <w:rsid w:val="2B06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2022-12-01T08:24:00Z</dcterms:created>
  <dc:creator>妍</dc:creator>
  <cp:lastModifiedBy>妍</cp:lastModifiedBy>
  <dcterms:modified xsi:type="dcterms:W3CDTF">2022-12-01T08:24:42Z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EA11BA0B14CC43888B5E93EF7B26A02B</vt:lpwstr>
  </property>
</Properties>
</file>